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EE" w:rsidRDefault="00971EEE" w:rsidP="00971EEE">
      <w:pPr>
        <w:shd w:val="clear" w:color="auto" w:fill="FFFFFF"/>
        <w:spacing w:before="240" w:after="240" w:line="420" w:lineRule="atLeast"/>
        <w:jc w:val="center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Информация</w:t>
      </w:r>
    </w:p>
    <w:p w:rsidR="00971EEE" w:rsidRDefault="00172C66" w:rsidP="00971EEE">
      <w:pPr>
        <w:shd w:val="clear" w:color="auto" w:fill="FFFFFF"/>
        <w:spacing w:before="240" w:after="240" w:line="420" w:lineRule="atLeast"/>
        <w:jc w:val="center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72C6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о</w:t>
      </w:r>
      <w:r w:rsidR="00971EEE" w:rsidRPr="00172C6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р</w:t>
      </w:r>
      <w:r w:rsidR="00971EEE" w:rsidRPr="00971EE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еализаци</w:t>
      </w:r>
      <w:r w:rsidR="00971EEE" w:rsidRPr="00172C66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и</w:t>
      </w:r>
      <w:r w:rsidR="00971EEE" w:rsidRPr="00971EE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образовательной, культурно-досуговой и библиотечной деятельности учреждениями культуры города Батайска. Развитие сетевого взаимодействия</w:t>
      </w:r>
    </w:p>
    <w:p w:rsidR="00172C66" w:rsidRPr="00971EEE" w:rsidRDefault="00172C66" w:rsidP="00971EEE">
      <w:pPr>
        <w:shd w:val="clear" w:color="auto" w:fill="FFFFFF"/>
        <w:spacing w:before="240" w:after="240" w:line="420" w:lineRule="atLeast"/>
        <w:jc w:val="center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</w:p>
    <w:p w:rsidR="00802BE6" w:rsidRPr="00802BE6" w:rsidRDefault="00802BE6" w:rsidP="00802BE6">
      <w:pPr>
        <w:shd w:val="clear" w:color="auto" w:fill="FFFFFF"/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2BE6">
        <w:rPr>
          <w:rFonts w:ascii="Times New Roman" w:hAnsi="Times New Roman" w:cs="Times New Roman"/>
          <w:b/>
          <w:bCs/>
          <w:sz w:val="28"/>
          <w:szCs w:val="28"/>
        </w:rPr>
        <w:t xml:space="preserve">Уважаемые коллегии, члены общественного </w:t>
      </w:r>
      <w:r w:rsidR="00D658A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802BE6">
        <w:rPr>
          <w:rFonts w:ascii="Times New Roman" w:hAnsi="Times New Roman" w:cs="Times New Roman"/>
          <w:b/>
          <w:bCs/>
          <w:sz w:val="28"/>
          <w:szCs w:val="28"/>
        </w:rPr>
        <w:t>овета, приглашенные!</w:t>
      </w:r>
    </w:p>
    <w:p w:rsidR="005160DE" w:rsidRDefault="005160DE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5160DE">
        <w:rPr>
          <w:rFonts w:ascii="Times New Roman" w:eastAsia="Times New Roman" w:hAnsi="Times New Roman" w:cs="Times New Roman"/>
          <w:b/>
          <w:color w:val="0F1115"/>
          <w:kern w:val="0"/>
          <w:sz w:val="28"/>
          <w:szCs w:val="28"/>
          <w:lang w:eastAsia="ru-RU"/>
        </w:rPr>
        <w:t>Слайд 1.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Представляю вашему вниманию доклад о работе си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стемы культуры города Батайска. </w:t>
      </w:r>
    </w:p>
    <w:p w:rsidR="00D658AA" w:rsidRDefault="005160DE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5160DE">
        <w:rPr>
          <w:rFonts w:ascii="Times New Roman" w:eastAsia="Times New Roman" w:hAnsi="Times New Roman" w:cs="Times New Roman"/>
          <w:b/>
          <w:color w:val="0F1115"/>
          <w:kern w:val="0"/>
          <w:sz w:val="28"/>
          <w:szCs w:val="28"/>
          <w:lang w:eastAsia="ru-RU"/>
        </w:rPr>
        <w:t>Слайд, 2, 3.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Наш культурный комплекс — это 11 учреждений, объединяющих более 520 сотрудников и около 4,5 тысяч учащихся. </w:t>
      </w:r>
    </w:p>
    <w:p w:rsidR="00802BE6" w:rsidRPr="00D658AA" w:rsidRDefault="00802BE6" w:rsidP="00D658AA">
      <w:pPr>
        <w:shd w:val="clear" w:color="auto" w:fill="FFFFFF"/>
        <w:spacing w:after="24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802BE6">
        <w:rPr>
          <w:rFonts w:ascii="Times New Roman" w:hAnsi="Times New Roman" w:cs="Times New Roman"/>
          <w:sz w:val="28"/>
          <w:szCs w:val="28"/>
        </w:rPr>
        <w:t>Это мощный кластер, включающий культурно-досуговый центр, 4 дома культуры, детские школы искусств, Централизованную библиотечную систему (9 библиотек) и городской музей истории.</w:t>
      </w:r>
    </w:p>
    <w:p w:rsidR="00802BE6" w:rsidRPr="00802BE6" w:rsidRDefault="00802BE6" w:rsidP="00802BE6">
      <w:pPr>
        <w:shd w:val="clear" w:color="auto" w:fill="FFFFFF"/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b/>
          <w:bCs/>
          <w:sz w:val="28"/>
          <w:szCs w:val="28"/>
        </w:rPr>
        <w:t>1. Культурно-досуговая деятельность и эстетическое образование</w:t>
      </w:r>
    </w:p>
    <w:p w:rsidR="00802BE6" w:rsidRDefault="00802BE6" w:rsidP="00802BE6">
      <w:pPr>
        <w:shd w:val="clear" w:color="auto" w:fill="FFFFFF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Одним из главных показателей нашей работы является доступность.</w:t>
      </w:r>
      <w:r w:rsidR="005160DE">
        <w:rPr>
          <w:rFonts w:ascii="Times New Roman" w:hAnsi="Times New Roman" w:cs="Times New Roman"/>
          <w:sz w:val="28"/>
          <w:szCs w:val="28"/>
        </w:rPr>
        <w:t xml:space="preserve"> </w:t>
      </w:r>
      <w:r w:rsidRPr="00802BE6">
        <w:rPr>
          <w:rFonts w:ascii="Times New Roman" w:hAnsi="Times New Roman" w:cs="Times New Roman"/>
          <w:sz w:val="28"/>
          <w:szCs w:val="28"/>
        </w:rPr>
        <w:t>Обеспеченность населения учреждениями культурно-досугового типа составляет 100%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60DE" w:rsidRDefault="005160DE" w:rsidP="00802B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0DE">
        <w:rPr>
          <w:rFonts w:ascii="Times New Roman" w:hAnsi="Times New Roman" w:cs="Times New Roman"/>
          <w:b/>
          <w:sz w:val="28"/>
          <w:szCs w:val="28"/>
        </w:rPr>
        <w:t>Слайд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Мы гордимся творческими коллективами города: 4 коллектива носят звание «Народный самодеятельный», </w:t>
      </w:r>
    </w:p>
    <w:p w:rsidR="00802BE6" w:rsidRDefault="005160DE" w:rsidP="00802B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0DE">
        <w:rPr>
          <w:rFonts w:ascii="Times New Roman" w:hAnsi="Times New Roman" w:cs="Times New Roman"/>
          <w:b/>
          <w:sz w:val="28"/>
          <w:szCs w:val="28"/>
        </w:rPr>
        <w:t>Слайд 5,6.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BD5">
        <w:rPr>
          <w:rFonts w:ascii="Times New Roman" w:hAnsi="Times New Roman" w:cs="Times New Roman"/>
          <w:sz w:val="28"/>
          <w:szCs w:val="28"/>
        </w:rPr>
        <w:t>9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 — «Образцовый самодеятельный».</w:t>
      </w:r>
    </w:p>
    <w:p w:rsidR="00802BE6" w:rsidRDefault="00802BE6" w:rsidP="00802B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Цифры говорят сами за себя. Только в период с июня 2025 года по настоящее время проведено более 1,5 тысяч мероприятий, которые посетили почти700 тысяч человек. Это свидетельствует о высоком интересе батайчан к культуре.</w:t>
      </w:r>
    </w:p>
    <w:p w:rsidR="0015625A" w:rsidRDefault="005160DE" w:rsidP="0015625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0DE">
        <w:rPr>
          <w:rFonts w:ascii="Times New Roman" w:hAnsi="Times New Roman" w:cs="Times New Roman"/>
          <w:b/>
          <w:sz w:val="28"/>
          <w:szCs w:val="28"/>
        </w:rPr>
        <w:t>Слайд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В городе функционирует 205 клубных формирований, где занимаются 3,6 тысячи человек. Особое внимание — подрастающему поколению:117 формирований для детей до 14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охватывают 1814 юных батайчан.</w:t>
      </w:r>
    </w:p>
    <w:p w:rsidR="0015625A" w:rsidRDefault="00F548E6" w:rsidP="0015625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8E6">
        <w:rPr>
          <w:rFonts w:ascii="Times New Roman" w:eastAsia="Times New Roman" w:hAnsi="Times New Roman" w:cs="Times New Roman"/>
          <w:b/>
          <w:color w:val="0F1115"/>
          <w:kern w:val="0"/>
          <w:sz w:val="28"/>
          <w:szCs w:val="28"/>
          <w:lang w:eastAsia="ru-RU"/>
        </w:rPr>
        <w:t>Слайд 8.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В рамках проекта</w:t>
      </w:r>
      <w:r w:rsidR="005160D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0721B3">
        <w:rPr>
          <w:rFonts w:ascii="Times New Roman" w:eastAsia="Times New Roman" w:hAnsi="Times New Roman" w:cs="Times New Roman"/>
          <w:bCs/>
          <w:color w:val="0F1115"/>
          <w:kern w:val="0"/>
          <w:sz w:val="28"/>
          <w:szCs w:val="28"/>
          <w:lang w:eastAsia="ru-RU"/>
        </w:rPr>
        <w:t>«Пушкинская карта»</w:t>
      </w:r>
      <w:r w:rsidR="0015625A" w:rsidRPr="000721B3">
        <w:rPr>
          <w:rFonts w:ascii="Times New Roman" w:eastAsia="Times New Roman" w:hAnsi="Times New Roman" w:cs="Times New Roman"/>
          <w:bCs/>
          <w:color w:val="0F1115"/>
          <w:kern w:val="0"/>
          <w:sz w:val="28"/>
          <w:szCs w:val="28"/>
          <w:lang w:eastAsia="ru-RU"/>
        </w:rPr>
        <w:t xml:space="preserve"> за 2025 год</w:t>
      </w:r>
      <w:r w:rsidR="005160D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0721B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организовано</w:t>
      </w:r>
      <w:r w:rsidR="005160DE" w:rsidRPr="000721B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0721B3">
        <w:rPr>
          <w:rFonts w:ascii="Times New Roman" w:eastAsia="Times New Roman" w:hAnsi="Times New Roman" w:cs="Times New Roman"/>
          <w:bCs/>
          <w:color w:val="0F1115"/>
          <w:kern w:val="0"/>
          <w:sz w:val="28"/>
          <w:szCs w:val="28"/>
          <w:lang w:eastAsia="ru-RU"/>
        </w:rPr>
        <w:t>271 мероприятие</w:t>
      </w:r>
      <w:r w:rsidR="005A4DE8" w:rsidRPr="000721B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,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реализовано</w:t>
      </w:r>
      <w:r w:rsidR="005160D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 w:rsidRPr="000721B3">
        <w:rPr>
          <w:rFonts w:ascii="Times New Roman" w:eastAsia="Times New Roman" w:hAnsi="Times New Roman" w:cs="Times New Roman"/>
          <w:bCs/>
          <w:color w:val="0F1115"/>
          <w:kern w:val="0"/>
          <w:sz w:val="28"/>
          <w:szCs w:val="28"/>
          <w:lang w:eastAsia="ru-RU"/>
        </w:rPr>
        <w:t>4562 билета</w:t>
      </w:r>
      <w:r w:rsidR="005A4DE8" w:rsidRPr="000721B3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В первом 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lastRenderedPageBreak/>
        <w:t xml:space="preserve">полугодии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(за 5 месяцев) 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2026 года </w:t>
      </w:r>
      <w:r w:rsidR="0015625A" w:rsidRPr="00F548E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проведено</w:t>
      </w:r>
      <w:r w:rsidRPr="00F548E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118 мероприятий и </w:t>
      </w:r>
      <w:r w:rsidR="0015625A" w:rsidRPr="00F548E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продано </w:t>
      </w:r>
      <w:r w:rsidRPr="00F548E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2116</w:t>
      </w:r>
      <w:r w:rsidR="0015625A" w:rsidRPr="00F548E6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билетов.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Данный проект направлен на популяризацию учреждений культуры, привлечению в них большего количества молодежи в возрасте от 14 до 22 лет.</w:t>
      </w:r>
    </w:p>
    <w:p w:rsidR="005A4DE8" w:rsidRPr="0015625A" w:rsidRDefault="0015625A" w:rsidP="0015625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Два дома культуры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ДК Железнодорожников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и ДК РДВС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отметил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и</w:t>
      </w:r>
      <w:r w:rsidR="001C3DC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5A4DE8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свое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75-летие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802BE6" w:rsidRPr="00A27278" w:rsidRDefault="001C3DC8" w:rsidP="00802B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C8">
        <w:rPr>
          <w:rFonts w:ascii="Times New Roman" w:hAnsi="Times New Roman" w:cs="Times New Roman"/>
          <w:b/>
          <w:sz w:val="28"/>
          <w:szCs w:val="28"/>
        </w:rPr>
        <w:t>Слайд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A27278">
        <w:rPr>
          <w:rFonts w:ascii="Times New Roman" w:hAnsi="Times New Roman" w:cs="Times New Roman"/>
          <w:sz w:val="28"/>
          <w:szCs w:val="28"/>
        </w:rPr>
        <w:t>В сфере эстетического образования:</w:t>
      </w:r>
    </w:p>
    <w:p w:rsidR="00D658AA" w:rsidRDefault="00802BE6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В 4 школах искусств обучается 2002 учащихся.Охват эстетическим образованием (от общего числа школьников 1–9 классов) составляет13,7%.</w:t>
      </w:r>
    </w:p>
    <w:p w:rsidR="00295475" w:rsidRDefault="00802BE6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BE6">
        <w:rPr>
          <w:rFonts w:ascii="Times New Roman" w:hAnsi="Times New Roman" w:cs="Times New Roman"/>
          <w:b/>
          <w:bCs/>
          <w:sz w:val="28"/>
          <w:szCs w:val="28"/>
        </w:rPr>
        <w:t>Важный проект:</w:t>
      </w:r>
    </w:p>
    <w:p w:rsidR="00802BE6" w:rsidRPr="00802BE6" w:rsidRDefault="00802BE6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Детская музыкальная школа №1 продолжает реализацию регионального гранта «Сотворим сказку». Проведено 3 конкурса донских композиторов, а главное — издано 250 экземпляров книг с произведениями победителей, 82 из которых переданы в детские библиотеки области.</w:t>
      </w:r>
    </w:p>
    <w:p w:rsidR="00D658AA" w:rsidRDefault="00802BE6" w:rsidP="00D658AA">
      <w:pPr>
        <w:shd w:val="clear" w:color="auto" w:fill="FFFFFF"/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278">
        <w:rPr>
          <w:rFonts w:ascii="Times New Roman" w:hAnsi="Times New Roman" w:cs="Times New Roman"/>
          <w:b/>
          <w:bCs/>
          <w:sz w:val="28"/>
          <w:szCs w:val="28"/>
        </w:rPr>
        <w:t>2. Библиотечная деятельность и модернизация</w:t>
      </w:r>
    </w:p>
    <w:p w:rsidR="00D658AA" w:rsidRDefault="001C3DC8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C8">
        <w:rPr>
          <w:rFonts w:ascii="Times New Roman" w:hAnsi="Times New Roman" w:cs="Times New Roman"/>
          <w:b/>
          <w:sz w:val="28"/>
          <w:szCs w:val="28"/>
        </w:rPr>
        <w:t>Слайд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Обеспеченность города библиотеками составляет 90%. Все библиотеки подключены к Интернету, который наши горожане могут использовать бесплатно.</w:t>
      </w:r>
      <w:r w:rsidR="00EF46DE">
        <w:rPr>
          <w:rFonts w:ascii="Times New Roman" w:hAnsi="Times New Roman" w:cs="Times New Roman"/>
          <w:sz w:val="28"/>
          <w:szCs w:val="28"/>
        </w:rPr>
        <w:t xml:space="preserve"> 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Библиотечная система города ведет активную работу по цифровизации фондов и доступу к информации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, проводит 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активн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ую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профориентационн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ую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и просветительск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ую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работ</w:t>
      </w:r>
      <w:r w:rsidR="0015625A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</w:t>
      </w:r>
      <w:r w:rsidR="0015625A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с молодежью через выставки и литературные часы.</w:t>
      </w:r>
    </w:p>
    <w:p w:rsidR="00D658AA" w:rsidRDefault="00802BE6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3A7">
        <w:rPr>
          <w:rFonts w:ascii="Times New Roman" w:hAnsi="Times New Roman" w:cs="Times New Roman"/>
          <w:sz w:val="28"/>
          <w:szCs w:val="28"/>
        </w:rPr>
        <w:t>В 2025 году на комплектование книжных фондов выделено 1,9 млн</w:t>
      </w:r>
      <w:r w:rsidR="005160DE">
        <w:rPr>
          <w:rFonts w:ascii="Times New Roman" w:hAnsi="Times New Roman" w:cs="Times New Roman"/>
          <w:sz w:val="28"/>
          <w:szCs w:val="28"/>
        </w:rPr>
        <w:t>.</w:t>
      </w:r>
      <w:r w:rsidRPr="009653A7">
        <w:rPr>
          <w:rFonts w:ascii="Times New Roman" w:hAnsi="Times New Roman" w:cs="Times New Roman"/>
          <w:sz w:val="28"/>
          <w:szCs w:val="28"/>
        </w:rPr>
        <w:t xml:space="preserve"> рублей, поступило 4227 экземпляров книг. В 2026 году </w:t>
      </w:r>
      <w:r w:rsidR="009653A7" w:rsidRPr="009653A7">
        <w:rPr>
          <w:rFonts w:ascii="Times New Roman" w:hAnsi="Times New Roman" w:cs="Times New Roman"/>
          <w:sz w:val="28"/>
          <w:szCs w:val="28"/>
        </w:rPr>
        <w:t xml:space="preserve">выделено 350 тыс. рублей на функционирование системы Литрес, </w:t>
      </w:r>
      <w:r w:rsidRPr="009653A7">
        <w:rPr>
          <w:rFonts w:ascii="Times New Roman" w:hAnsi="Times New Roman" w:cs="Times New Roman"/>
          <w:sz w:val="28"/>
          <w:szCs w:val="28"/>
        </w:rPr>
        <w:t>подписка на периоди</w:t>
      </w:r>
      <w:r w:rsidR="009653A7" w:rsidRPr="009653A7">
        <w:rPr>
          <w:rFonts w:ascii="Times New Roman" w:hAnsi="Times New Roman" w:cs="Times New Roman"/>
          <w:sz w:val="28"/>
          <w:szCs w:val="28"/>
        </w:rPr>
        <w:t>ческую печать</w:t>
      </w:r>
      <w:r w:rsidRPr="009653A7">
        <w:rPr>
          <w:rFonts w:ascii="Times New Roman" w:hAnsi="Times New Roman" w:cs="Times New Roman"/>
          <w:sz w:val="28"/>
          <w:szCs w:val="28"/>
        </w:rPr>
        <w:t xml:space="preserve"> оформлена на 440 тыс. рублей, приобретено 6</w:t>
      </w:r>
      <w:r w:rsidR="007A126F">
        <w:rPr>
          <w:rFonts w:ascii="Times New Roman" w:hAnsi="Times New Roman" w:cs="Times New Roman"/>
          <w:sz w:val="28"/>
          <w:szCs w:val="28"/>
        </w:rPr>
        <w:t>27</w:t>
      </w:r>
      <w:r w:rsidRPr="009653A7">
        <w:rPr>
          <w:rFonts w:ascii="Times New Roman" w:hAnsi="Times New Roman" w:cs="Times New Roman"/>
          <w:sz w:val="28"/>
          <w:szCs w:val="28"/>
        </w:rPr>
        <w:t xml:space="preserve"> экземпляров книг</w:t>
      </w:r>
      <w:r w:rsidR="009653A7" w:rsidRPr="009653A7">
        <w:rPr>
          <w:rFonts w:ascii="Times New Roman" w:hAnsi="Times New Roman" w:cs="Times New Roman"/>
          <w:sz w:val="28"/>
          <w:szCs w:val="28"/>
        </w:rPr>
        <w:t xml:space="preserve"> на сумму 361,4 тыс. рублей</w:t>
      </w:r>
      <w:r w:rsidRPr="009653A7">
        <w:rPr>
          <w:rFonts w:ascii="Times New Roman" w:hAnsi="Times New Roman" w:cs="Times New Roman"/>
          <w:sz w:val="28"/>
          <w:szCs w:val="28"/>
        </w:rPr>
        <w:t>.</w:t>
      </w:r>
    </w:p>
    <w:p w:rsidR="00D658AA" w:rsidRDefault="00802BE6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Ремонты и инфраструктура:</w:t>
      </w:r>
    </w:p>
    <w:p w:rsidR="00C85EB9" w:rsidRPr="00D658AA" w:rsidRDefault="001C3DC8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C8">
        <w:rPr>
          <w:rFonts w:ascii="Times New Roman" w:hAnsi="Times New Roman" w:cs="Times New Roman"/>
          <w:b/>
          <w:sz w:val="28"/>
          <w:szCs w:val="28"/>
        </w:rPr>
        <w:t>Слайд 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Мы системно работаем над состоянием зданий. В 2025 году отремонтирована кровля, система отопления и санитарные узлы Центральной </w:t>
      </w:r>
      <w:r w:rsidR="00802BE6" w:rsidRPr="00802BE6">
        <w:rPr>
          <w:rFonts w:ascii="Times New Roman" w:hAnsi="Times New Roman" w:cs="Times New Roman"/>
          <w:sz w:val="28"/>
          <w:szCs w:val="28"/>
        </w:rPr>
        <w:lastRenderedPageBreak/>
        <w:t>городской библиотеки им. М. Горького.</w:t>
      </w:r>
      <w:r w:rsidR="00A27278">
        <w:rPr>
          <w:rFonts w:ascii="Times New Roman" w:hAnsi="Times New Roman" w:cs="Times New Roman"/>
          <w:sz w:val="28"/>
          <w:szCs w:val="28"/>
        </w:rPr>
        <w:t xml:space="preserve"> В этом году продолжаем модернизировать центральную библиотеку им. М. Горького, проводится капитальный ремонт помещений и </w:t>
      </w:r>
      <w:r w:rsidR="00295475">
        <w:rPr>
          <w:rFonts w:ascii="Times New Roman" w:hAnsi="Times New Roman" w:cs="Times New Roman"/>
          <w:sz w:val="28"/>
          <w:szCs w:val="28"/>
        </w:rPr>
        <w:t>книго</w:t>
      </w:r>
      <w:r w:rsidR="00A27278">
        <w:rPr>
          <w:rFonts w:ascii="Times New Roman" w:hAnsi="Times New Roman" w:cs="Times New Roman"/>
          <w:sz w:val="28"/>
          <w:szCs w:val="28"/>
        </w:rPr>
        <w:t>хранилищ</w:t>
      </w:r>
      <w:r w:rsidR="00295475">
        <w:rPr>
          <w:rFonts w:ascii="Times New Roman" w:hAnsi="Times New Roman" w:cs="Times New Roman"/>
          <w:sz w:val="28"/>
          <w:szCs w:val="28"/>
        </w:rPr>
        <w:t>а</w:t>
      </w:r>
      <w:r w:rsidR="00A27278">
        <w:rPr>
          <w:rFonts w:ascii="Times New Roman" w:hAnsi="Times New Roman" w:cs="Times New Roman"/>
          <w:sz w:val="28"/>
          <w:szCs w:val="28"/>
        </w:rPr>
        <w:t xml:space="preserve"> библиотеки.</w:t>
      </w:r>
    </w:p>
    <w:p w:rsidR="00D658AA" w:rsidRDefault="00802BE6" w:rsidP="00D658AA">
      <w:pPr>
        <w:shd w:val="clear" w:color="auto" w:fill="FFFFFF"/>
        <w:spacing w:before="240" w:line="420" w:lineRule="atLeast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A27278">
        <w:rPr>
          <w:rFonts w:ascii="Times New Roman" w:hAnsi="Times New Roman" w:cs="Times New Roman"/>
          <w:b/>
          <w:bCs/>
          <w:sz w:val="28"/>
          <w:szCs w:val="28"/>
        </w:rPr>
        <w:t>3. Участие в губернаторских проектах и сетевое взаимодействие</w:t>
      </w:r>
      <w:r w:rsidR="00A2727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58AA" w:rsidRDefault="00802BE6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802BE6">
        <w:rPr>
          <w:rFonts w:ascii="Times New Roman" w:hAnsi="Times New Roman" w:cs="Times New Roman"/>
          <w:sz w:val="28"/>
          <w:szCs w:val="28"/>
        </w:rPr>
        <w:t>Особый акцент в своем выступлении хочу сделать на сетевом взаимодействии — с властью, бизнесом и общественностью.</w:t>
      </w:r>
    </w:p>
    <w:p w:rsidR="00D658AA" w:rsidRDefault="001C3DC8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C3DC8">
        <w:rPr>
          <w:rFonts w:ascii="Times New Roman" w:hAnsi="Times New Roman" w:cs="Times New Roman"/>
          <w:b/>
          <w:sz w:val="28"/>
          <w:szCs w:val="28"/>
        </w:rPr>
        <w:t>Слайд 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Ежегодно мы участвуем в Губернаторском проекте «Сделаем вместе!». В конце 2025 года победителями стали два наших учреждения:</w:t>
      </w:r>
    </w:p>
    <w:p w:rsidR="00D658AA" w:rsidRDefault="00802BE6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802BE6">
        <w:rPr>
          <w:rFonts w:ascii="Times New Roman" w:hAnsi="Times New Roman" w:cs="Times New Roman"/>
          <w:sz w:val="28"/>
          <w:szCs w:val="28"/>
        </w:rPr>
        <w:t>ГКДЦ</w:t>
      </w:r>
      <w:r w:rsidR="001C3DC8">
        <w:rPr>
          <w:rFonts w:ascii="Times New Roman" w:hAnsi="Times New Roman" w:cs="Times New Roman"/>
          <w:sz w:val="28"/>
          <w:szCs w:val="28"/>
        </w:rPr>
        <w:t xml:space="preserve"> </w:t>
      </w:r>
      <w:r w:rsidRPr="00802BE6">
        <w:rPr>
          <w:rFonts w:ascii="Times New Roman" w:hAnsi="Times New Roman" w:cs="Times New Roman"/>
          <w:sz w:val="28"/>
          <w:szCs w:val="28"/>
        </w:rPr>
        <w:t>(в 2026 год</w:t>
      </w:r>
      <w:r w:rsidR="00A27278">
        <w:rPr>
          <w:rFonts w:ascii="Times New Roman" w:hAnsi="Times New Roman" w:cs="Times New Roman"/>
          <w:sz w:val="28"/>
          <w:szCs w:val="28"/>
        </w:rPr>
        <w:t>у</w:t>
      </w:r>
      <w:r w:rsidRPr="00802BE6">
        <w:rPr>
          <w:rFonts w:ascii="Times New Roman" w:hAnsi="Times New Roman" w:cs="Times New Roman"/>
          <w:sz w:val="28"/>
          <w:szCs w:val="28"/>
        </w:rPr>
        <w:t xml:space="preserve"> получит световое оборудование на 2,9 млн руб.).</w:t>
      </w:r>
    </w:p>
    <w:p w:rsidR="00D658AA" w:rsidRDefault="00802BE6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802BE6">
        <w:rPr>
          <w:rFonts w:ascii="Times New Roman" w:hAnsi="Times New Roman" w:cs="Times New Roman"/>
          <w:sz w:val="28"/>
          <w:szCs w:val="28"/>
        </w:rPr>
        <w:t>ДК им. Ю.А. Гагарина</w:t>
      </w:r>
      <w:r w:rsidR="00A27278">
        <w:rPr>
          <w:rFonts w:ascii="Times New Roman" w:hAnsi="Times New Roman" w:cs="Times New Roman"/>
          <w:sz w:val="28"/>
          <w:szCs w:val="28"/>
        </w:rPr>
        <w:t xml:space="preserve"> (</w:t>
      </w:r>
      <w:r w:rsidRPr="00802BE6">
        <w:rPr>
          <w:rFonts w:ascii="Times New Roman" w:hAnsi="Times New Roman" w:cs="Times New Roman"/>
          <w:sz w:val="28"/>
          <w:szCs w:val="28"/>
        </w:rPr>
        <w:t>получит новое звуковое оборудование).</w:t>
      </w:r>
    </w:p>
    <w:p w:rsidR="00C85EB9" w:rsidRPr="00D658AA" w:rsidRDefault="00C85EB9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971EE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Взаимодействие «Школа — Дом культуры»:</w:t>
      </w:r>
    </w:p>
    <w:p w:rsidR="00D658AA" w:rsidRDefault="00C85EB9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На базе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всех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ДК реализуется уникальный опыт социального партнерства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, для учащихся школ организуются и 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проводятся патриотические акции, митинги и тематические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мероприятия.</w:t>
      </w:r>
    </w:p>
    <w:p w:rsidR="00C85EB9" w:rsidRPr="00C85EB9" w:rsidRDefault="00C85EB9" w:rsidP="00D658AA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Учреждения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культуры 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взаимодействуют с Администрацией и общественными советами. Регулярно проводятся 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мероприятия, направленные на 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профилактик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межнациональных конфликтов с привлечением представителей национальных диаспор. Мы активно участвуем в областных фестивалях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, конкурсах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и организуем обмен выставками между музеями региона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D658AA" w:rsidRDefault="00802BE6" w:rsidP="00D658AA">
      <w:pPr>
        <w:shd w:val="clear" w:color="auto" w:fill="FFFFFF"/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278">
        <w:rPr>
          <w:rFonts w:ascii="Times New Roman" w:hAnsi="Times New Roman" w:cs="Times New Roman"/>
          <w:b/>
          <w:bCs/>
          <w:sz w:val="28"/>
          <w:szCs w:val="28"/>
        </w:rPr>
        <w:t>4. Успехи музейного дела и работа с бизнесом</w:t>
      </w:r>
    </w:p>
    <w:p w:rsidR="00D658AA" w:rsidRDefault="001C3DC8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DC8">
        <w:rPr>
          <w:rFonts w:ascii="Times New Roman" w:hAnsi="Times New Roman" w:cs="Times New Roman"/>
          <w:b/>
          <w:sz w:val="28"/>
          <w:szCs w:val="28"/>
        </w:rPr>
        <w:t>Слайд 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После капитального ремонта посещаемость Городского музея истории </w:t>
      </w:r>
      <w:r w:rsidR="00D658AA">
        <w:rPr>
          <w:rFonts w:ascii="Times New Roman" w:hAnsi="Times New Roman" w:cs="Times New Roman"/>
          <w:sz w:val="28"/>
          <w:szCs w:val="28"/>
        </w:rPr>
        <w:t xml:space="preserve">в </w:t>
      </w:r>
      <w:r w:rsidR="00D658AA" w:rsidRPr="00802BE6">
        <w:rPr>
          <w:rFonts w:ascii="Times New Roman" w:hAnsi="Times New Roman" w:cs="Times New Roman"/>
          <w:sz w:val="28"/>
          <w:szCs w:val="28"/>
        </w:rPr>
        <w:t>2025 год</w:t>
      </w:r>
      <w:r w:rsidR="00D658A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выросла на 160% (25 299 человек)</w:t>
      </w:r>
      <w:r w:rsidR="00A27278">
        <w:rPr>
          <w:rFonts w:ascii="Times New Roman" w:hAnsi="Times New Roman" w:cs="Times New Roman"/>
          <w:sz w:val="28"/>
          <w:szCs w:val="28"/>
        </w:rPr>
        <w:t xml:space="preserve">, </w:t>
      </w:r>
      <w:r w:rsidR="00D658A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A27278">
        <w:rPr>
          <w:rFonts w:ascii="Times New Roman" w:hAnsi="Times New Roman" w:cs="Times New Roman"/>
          <w:sz w:val="28"/>
          <w:szCs w:val="28"/>
        </w:rPr>
        <w:t xml:space="preserve">благодаря совместной работе с Управлением образования города Батайска. </w:t>
      </w:r>
      <w:r w:rsidR="003A60F2">
        <w:rPr>
          <w:rFonts w:ascii="Times New Roman" w:hAnsi="Times New Roman" w:cs="Times New Roman"/>
          <w:sz w:val="28"/>
          <w:szCs w:val="28"/>
        </w:rPr>
        <w:t xml:space="preserve">С 01.01.2026 года в рамках совместного проекта Управления образования и Управления культуры городской музей посещают не только учащиеся образовательных школ, но и дошкольных учреждений. </w:t>
      </w:r>
    </w:p>
    <w:p w:rsidR="00D658AA" w:rsidRDefault="0015625A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По итогам работы за 2025 год Городской музей истории города Батайска </w:t>
      </w: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занял </w:t>
      </w:r>
      <w:r w:rsidRPr="00971EE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2 место в рейтинге музеев Ростовской области</w:t>
      </w:r>
      <w:r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. </w:t>
      </w:r>
    </w:p>
    <w:p w:rsidR="00A27278" w:rsidRPr="00D658AA" w:rsidRDefault="00802BE6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 xml:space="preserve">Знаковым событием </w:t>
      </w:r>
      <w:r w:rsidR="0015625A">
        <w:rPr>
          <w:rFonts w:ascii="Times New Roman" w:hAnsi="Times New Roman" w:cs="Times New Roman"/>
          <w:sz w:val="28"/>
          <w:szCs w:val="28"/>
        </w:rPr>
        <w:t xml:space="preserve">для нашего музея </w:t>
      </w:r>
      <w:r w:rsidRPr="00802BE6">
        <w:rPr>
          <w:rFonts w:ascii="Times New Roman" w:hAnsi="Times New Roman" w:cs="Times New Roman"/>
          <w:sz w:val="28"/>
          <w:szCs w:val="28"/>
        </w:rPr>
        <w:t xml:space="preserve">стала передача музею </w:t>
      </w:r>
      <w:r w:rsidR="0015625A">
        <w:rPr>
          <w:rFonts w:ascii="Times New Roman" w:hAnsi="Times New Roman" w:cs="Times New Roman"/>
          <w:sz w:val="28"/>
          <w:szCs w:val="28"/>
        </w:rPr>
        <w:t xml:space="preserve">копии послания из </w:t>
      </w:r>
      <w:r w:rsidRPr="00802BE6">
        <w:rPr>
          <w:rFonts w:ascii="Times New Roman" w:hAnsi="Times New Roman" w:cs="Times New Roman"/>
          <w:sz w:val="28"/>
          <w:szCs w:val="28"/>
        </w:rPr>
        <w:t>«Капсулы времени»</w:t>
      </w:r>
      <w:r w:rsidR="0015625A">
        <w:rPr>
          <w:rFonts w:ascii="Times New Roman" w:hAnsi="Times New Roman" w:cs="Times New Roman"/>
          <w:sz w:val="28"/>
          <w:szCs w:val="28"/>
        </w:rPr>
        <w:t>, заложенную в сквере им. П.А. Половинко</w:t>
      </w:r>
      <w:r w:rsidRPr="00802BE6">
        <w:rPr>
          <w:rFonts w:ascii="Times New Roman" w:hAnsi="Times New Roman" w:cs="Times New Roman"/>
          <w:sz w:val="28"/>
          <w:szCs w:val="28"/>
        </w:rPr>
        <w:t xml:space="preserve"> и </w:t>
      </w:r>
      <w:r w:rsidRPr="00802BE6">
        <w:rPr>
          <w:rFonts w:ascii="Times New Roman" w:hAnsi="Times New Roman" w:cs="Times New Roman"/>
          <w:sz w:val="28"/>
          <w:szCs w:val="28"/>
        </w:rPr>
        <w:lastRenderedPageBreak/>
        <w:t>открытие бюста Герою Советского Союза Половинко П.А. в сквере его имени (при поддержке застройщика «Твой дом»).</w:t>
      </w:r>
    </w:p>
    <w:p w:rsidR="00D658AA" w:rsidRDefault="008A239E" w:rsidP="00D658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9E">
        <w:rPr>
          <w:rFonts w:ascii="Times New Roman" w:hAnsi="Times New Roman" w:cs="Times New Roman"/>
          <w:b/>
          <w:sz w:val="28"/>
          <w:szCs w:val="28"/>
        </w:rPr>
        <w:t>Слайд 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Отдельно хочу поблагодарить бизнес-сообщество за сетевое взаимодействие в рамках акции «Дон помнит»:</w:t>
      </w:r>
    </w:p>
    <w:p w:rsidR="00172C66" w:rsidRDefault="00802BE6" w:rsidP="00172C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Торговый дом «Центральный» выполнил малярные работы на «Стене Памяти» мемориала «Клятва Поколений».</w:t>
      </w:r>
    </w:p>
    <w:p w:rsidR="00172C66" w:rsidRDefault="00802BE6" w:rsidP="00172C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ООО «Донавтозапчасть» организовало покраску памятника-самолёта МиГ-21 в Авиагородке.</w:t>
      </w:r>
    </w:p>
    <w:p w:rsidR="00802BE6" w:rsidRPr="00802BE6" w:rsidRDefault="00802BE6" w:rsidP="00172C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5">
        <w:rPr>
          <w:rFonts w:ascii="Times New Roman" w:hAnsi="Times New Roman" w:cs="Times New Roman"/>
          <w:b/>
          <w:bCs/>
          <w:sz w:val="28"/>
          <w:szCs w:val="28"/>
        </w:rPr>
        <w:t>Результат работы с крупными налогоплательщиками:</w:t>
      </w:r>
    </w:p>
    <w:p w:rsidR="00295475" w:rsidRDefault="008A239E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9E">
        <w:rPr>
          <w:rFonts w:ascii="Times New Roman" w:hAnsi="Times New Roman" w:cs="Times New Roman"/>
          <w:b/>
          <w:sz w:val="28"/>
          <w:szCs w:val="28"/>
        </w:rPr>
        <w:t>Слайд 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Благодаря заключенным договорам пожертвования (в рамках налогового вычета) на общую сумму 18,7 млн</w:t>
      </w:r>
      <w:r w:rsidR="000C5CFB">
        <w:rPr>
          <w:rFonts w:ascii="Times New Roman" w:hAnsi="Times New Roman" w:cs="Times New Roman"/>
          <w:sz w:val="28"/>
          <w:szCs w:val="28"/>
        </w:rPr>
        <w:t>.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 рублей, мы смогли без бюджетных средств (только благодаря партнерству) провести модернизацию:</w:t>
      </w:r>
    </w:p>
    <w:p w:rsidR="00295475" w:rsidRDefault="00802BE6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>ГКДЦ</w:t>
      </w:r>
      <w:r w:rsidR="00D658AA">
        <w:rPr>
          <w:rFonts w:ascii="Times New Roman" w:hAnsi="Times New Roman" w:cs="Times New Roman"/>
          <w:sz w:val="28"/>
          <w:szCs w:val="28"/>
        </w:rPr>
        <w:t xml:space="preserve">. Для него </w:t>
      </w:r>
      <w:r w:rsidR="00295475">
        <w:rPr>
          <w:rFonts w:ascii="Times New Roman" w:hAnsi="Times New Roman" w:cs="Times New Roman"/>
          <w:sz w:val="28"/>
          <w:szCs w:val="28"/>
        </w:rPr>
        <w:t>приобретены</w:t>
      </w:r>
      <w:r w:rsidRPr="00802BE6">
        <w:rPr>
          <w:rFonts w:ascii="Times New Roman" w:hAnsi="Times New Roman" w:cs="Times New Roman"/>
          <w:sz w:val="28"/>
          <w:szCs w:val="28"/>
        </w:rPr>
        <w:t>: ковровые дорожки, костюм Снегурочки, радиомикрофоны, новогодние декорации.</w:t>
      </w:r>
    </w:p>
    <w:p w:rsidR="00295475" w:rsidRDefault="000C5CFB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39E">
        <w:rPr>
          <w:rFonts w:ascii="Times New Roman" w:hAnsi="Times New Roman" w:cs="Times New Roman"/>
          <w:b/>
          <w:sz w:val="28"/>
          <w:szCs w:val="28"/>
        </w:rPr>
        <w:t>Слайд 16.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475">
        <w:rPr>
          <w:rFonts w:ascii="Times New Roman" w:hAnsi="Times New Roman" w:cs="Times New Roman"/>
          <w:sz w:val="28"/>
          <w:szCs w:val="28"/>
        </w:rPr>
        <w:t xml:space="preserve">Для </w:t>
      </w:r>
      <w:r w:rsidR="00802BE6" w:rsidRPr="00802BE6">
        <w:rPr>
          <w:rFonts w:ascii="Times New Roman" w:hAnsi="Times New Roman" w:cs="Times New Roman"/>
          <w:sz w:val="28"/>
          <w:szCs w:val="28"/>
        </w:rPr>
        <w:t>ДК «Русь»:</w:t>
      </w:r>
      <w:r w:rsidR="005160DE">
        <w:rPr>
          <w:rFonts w:ascii="Times New Roman" w:hAnsi="Times New Roman" w:cs="Times New Roman"/>
          <w:sz w:val="28"/>
          <w:szCs w:val="28"/>
        </w:rPr>
        <w:t xml:space="preserve"> </w:t>
      </w:r>
      <w:r w:rsidR="00802BE6" w:rsidRPr="00802BE6">
        <w:rPr>
          <w:rFonts w:ascii="Times New Roman" w:hAnsi="Times New Roman" w:cs="Times New Roman"/>
          <w:sz w:val="28"/>
          <w:szCs w:val="28"/>
        </w:rPr>
        <w:t>оргтехника.</w:t>
      </w:r>
    </w:p>
    <w:p w:rsidR="00295475" w:rsidRDefault="00295475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</w:t>
      </w:r>
      <w:r w:rsidR="00802BE6" w:rsidRPr="00802BE6">
        <w:rPr>
          <w:rFonts w:ascii="Times New Roman" w:hAnsi="Times New Roman" w:cs="Times New Roman"/>
          <w:sz w:val="28"/>
          <w:szCs w:val="28"/>
        </w:rPr>
        <w:t>иблиотек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 им. Горького: </w:t>
      </w:r>
      <w:r>
        <w:rPr>
          <w:rFonts w:ascii="Times New Roman" w:hAnsi="Times New Roman" w:cs="Times New Roman"/>
          <w:sz w:val="28"/>
          <w:szCs w:val="28"/>
        </w:rPr>
        <w:t xml:space="preserve">проведен ремонт </w:t>
      </w:r>
      <w:r w:rsidRPr="00802BE6">
        <w:rPr>
          <w:rFonts w:ascii="Times New Roman" w:hAnsi="Times New Roman" w:cs="Times New Roman"/>
          <w:sz w:val="28"/>
          <w:szCs w:val="28"/>
        </w:rPr>
        <w:t>санузлов и отопления</w:t>
      </w:r>
      <w:r>
        <w:rPr>
          <w:rFonts w:ascii="Times New Roman" w:hAnsi="Times New Roman" w:cs="Times New Roman"/>
          <w:sz w:val="28"/>
          <w:szCs w:val="28"/>
        </w:rPr>
        <w:t xml:space="preserve">, проводится </w:t>
      </w:r>
      <w:r w:rsidR="00802BE6" w:rsidRPr="00802BE6">
        <w:rPr>
          <w:rFonts w:ascii="Times New Roman" w:hAnsi="Times New Roman" w:cs="Times New Roman"/>
          <w:sz w:val="28"/>
          <w:szCs w:val="28"/>
        </w:rPr>
        <w:t>капремонт книгохранилища, читального зала.</w:t>
      </w:r>
    </w:p>
    <w:p w:rsidR="00295475" w:rsidRDefault="00295475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802BE6" w:rsidRPr="00802BE6">
        <w:rPr>
          <w:rFonts w:ascii="Times New Roman" w:hAnsi="Times New Roman" w:cs="Times New Roman"/>
          <w:sz w:val="28"/>
          <w:szCs w:val="28"/>
        </w:rPr>
        <w:t>ДКЖД</w:t>
      </w:r>
      <w:r>
        <w:rPr>
          <w:rFonts w:ascii="Times New Roman" w:hAnsi="Times New Roman" w:cs="Times New Roman"/>
          <w:sz w:val="28"/>
          <w:szCs w:val="28"/>
        </w:rPr>
        <w:t xml:space="preserve"> приобретен </w:t>
      </w:r>
      <w:r w:rsidR="00802BE6" w:rsidRPr="00802BE6">
        <w:rPr>
          <w:rFonts w:ascii="Times New Roman" w:hAnsi="Times New Roman" w:cs="Times New Roman"/>
          <w:sz w:val="28"/>
          <w:szCs w:val="28"/>
        </w:rPr>
        <w:t>светодиодный экран в зрительный зал.</w:t>
      </w:r>
    </w:p>
    <w:p w:rsidR="00172C66" w:rsidRDefault="00295475" w:rsidP="00172C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02BE6" w:rsidRPr="00802BE6">
        <w:rPr>
          <w:rFonts w:ascii="Times New Roman" w:hAnsi="Times New Roman" w:cs="Times New Roman"/>
          <w:sz w:val="28"/>
          <w:szCs w:val="28"/>
        </w:rPr>
        <w:t>ДК РДВС</w:t>
      </w:r>
      <w:r>
        <w:rPr>
          <w:rFonts w:ascii="Times New Roman" w:hAnsi="Times New Roman" w:cs="Times New Roman"/>
          <w:sz w:val="28"/>
          <w:szCs w:val="28"/>
        </w:rPr>
        <w:t xml:space="preserve"> появились </w:t>
      </w:r>
      <w:r w:rsidR="00802BE6" w:rsidRPr="00802BE6">
        <w:rPr>
          <w:rFonts w:ascii="Times New Roman" w:hAnsi="Times New Roman" w:cs="Times New Roman"/>
          <w:sz w:val="28"/>
          <w:szCs w:val="28"/>
        </w:rPr>
        <w:t>кулисы с электронными приводами и радиомикрофоны.</w:t>
      </w:r>
    </w:p>
    <w:p w:rsidR="00295475" w:rsidRPr="00172C66" w:rsidRDefault="00802BE6" w:rsidP="00172C6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475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5A4DE8" w:rsidRDefault="00802BE6" w:rsidP="005A4D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2BE6">
        <w:rPr>
          <w:rFonts w:ascii="Times New Roman" w:hAnsi="Times New Roman" w:cs="Times New Roman"/>
          <w:sz w:val="28"/>
          <w:szCs w:val="28"/>
        </w:rPr>
        <w:t xml:space="preserve">Уважаемые коллеги! Сеть учреждений культуры Батайска работает стабильно. 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Культура Батайска сегодня — это не просто проведение концертов. Это выстроенная </w:t>
      </w:r>
      <w:r w:rsidR="005A4DE8" w:rsidRPr="00971EEE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экосистема</w:t>
      </w:r>
      <w:r w:rsidR="005A4DE8"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, где школы искусств дают базу, библиотеки открывают доступ к информации, а ДК и музей создают событийную среду. </w:t>
      </w:r>
      <w:r w:rsidRPr="00802BE6">
        <w:rPr>
          <w:rFonts w:ascii="Times New Roman" w:hAnsi="Times New Roman" w:cs="Times New Roman"/>
          <w:sz w:val="28"/>
          <w:szCs w:val="28"/>
        </w:rPr>
        <w:t>Мы видим позитивную динамику в посещаемости, охвате детей образованием и, что особенно ценно, — в эффективном сетевом взаимодействии. Совместная работа администрации, бизнеса и учреждений культуры позволяет нам решать задачи, которые ранее были неподъемны для бюджета. Мы настроены продолжать эту практику и в 2026 году</w:t>
      </w:r>
      <w:r w:rsidR="00295475">
        <w:rPr>
          <w:rFonts w:ascii="Times New Roman" w:hAnsi="Times New Roman" w:cs="Times New Roman"/>
          <w:sz w:val="28"/>
          <w:szCs w:val="28"/>
        </w:rPr>
        <w:t>.</w:t>
      </w:r>
    </w:p>
    <w:p w:rsidR="005A4DE8" w:rsidRPr="00971EEE" w:rsidRDefault="005A4DE8" w:rsidP="005A4DE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EE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lastRenderedPageBreak/>
        <w:t>Сетевой подход позволяет нам объединять ресурсы для решения главной задачи — воспитания патриотичной, творческой и гармоничной личности.</w:t>
      </w:r>
    </w:p>
    <w:p w:rsidR="005A4DE8" w:rsidRDefault="005A4DE8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2BE6" w:rsidRPr="00295475" w:rsidRDefault="005A4DE8" w:rsidP="00295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</w:t>
      </w:r>
      <w:r w:rsidR="00802BE6" w:rsidRPr="00802BE6">
        <w:rPr>
          <w:rFonts w:ascii="Times New Roman" w:hAnsi="Times New Roman" w:cs="Times New Roman"/>
          <w:sz w:val="28"/>
          <w:szCs w:val="28"/>
        </w:rPr>
        <w:t xml:space="preserve"> за внимание!</w:t>
      </w:r>
    </w:p>
    <w:sectPr w:rsidR="00802BE6" w:rsidRPr="00295475" w:rsidSect="00D658AA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FF8" w:rsidRDefault="00654FF8" w:rsidP="00D658AA">
      <w:pPr>
        <w:spacing w:after="0" w:line="240" w:lineRule="auto"/>
      </w:pPr>
      <w:r>
        <w:separator/>
      </w:r>
    </w:p>
  </w:endnote>
  <w:endnote w:type="continuationSeparator" w:id="1">
    <w:p w:rsidR="00654FF8" w:rsidRDefault="00654FF8" w:rsidP="00D6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FF8" w:rsidRDefault="00654FF8" w:rsidP="00D658AA">
      <w:pPr>
        <w:spacing w:after="0" w:line="240" w:lineRule="auto"/>
      </w:pPr>
      <w:r>
        <w:separator/>
      </w:r>
    </w:p>
  </w:footnote>
  <w:footnote w:type="continuationSeparator" w:id="1">
    <w:p w:rsidR="00654FF8" w:rsidRDefault="00654FF8" w:rsidP="00D6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5082886"/>
      <w:docPartObj>
        <w:docPartGallery w:val="Page Numbers (Top of Page)"/>
        <w:docPartUnique/>
      </w:docPartObj>
    </w:sdtPr>
    <w:sdtContent>
      <w:p w:rsidR="00D658AA" w:rsidRDefault="00DA5C78">
        <w:pPr>
          <w:pStyle w:val="ac"/>
          <w:jc w:val="center"/>
        </w:pPr>
        <w:r>
          <w:fldChar w:fldCharType="begin"/>
        </w:r>
        <w:r w:rsidR="00D658AA">
          <w:instrText>PAGE   \* MERGEFORMAT</w:instrText>
        </w:r>
        <w:r>
          <w:fldChar w:fldCharType="separate"/>
        </w:r>
        <w:r w:rsidR="00EF46DE">
          <w:rPr>
            <w:noProof/>
          </w:rPr>
          <w:t>2</w:t>
        </w:r>
        <w:r>
          <w:fldChar w:fldCharType="end"/>
        </w:r>
      </w:p>
    </w:sdtContent>
  </w:sdt>
  <w:p w:rsidR="00D658AA" w:rsidRDefault="00D658A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26B8"/>
    <w:multiLevelType w:val="multilevel"/>
    <w:tmpl w:val="151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4E506A"/>
    <w:multiLevelType w:val="multilevel"/>
    <w:tmpl w:val="92EE4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83380B"/>
    <w:multiLevelType w:val="multilevel"/>
    <w:tmpl w:val="55900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B50901"/>
    <w:multiLevelType w:val="multilevel"/>
    <w:tmpl w:val="2DF6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451DF8"/>
    <w:multiLevelType w:val="hybridMultilevel"/>
    <w:tmpl w:val="B2445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AE0"/>
    <w:rsid w:val="00001AC1"/>
    <w:rsid w:val="000721B3"/>
    <w:rsid w:val="000B3394"/>
    <w:rsid w:val="000C5CFB"/>
    <w:rsid w:val="0015625A"/>
    <w:rsid w:val="00172C66"/>
    <w:rsid w:val="001C3DC8"/>
    <w:rsid w:val="00207BD5"/>
    <w:rsid w:val="002136CA"/>
    <w:rsid w:val="00295475"/>
    <w:rsid w:val="00331152"/>
    <w:rsid w:val="0036518E"/>
    <w:rsid w:val="00370105"/>
    <w:rsid w:val="003A60F2"/>
    <w:rsid w:val="004552E6"/>
    <w:rsid w:val="005160DE"/>
    <w:rsid w:val="0052195C"/>
    <w:rsid w:val="005A4DE8"/>
    <w:rsid w:val="00654FF8"/>
    <w:rsid w:val="00702E48"/>
    <w:rsid w:val="007A126F"/>
    <w:rsid w:val="007F4C04"/>
    <w:rsid w:val="007F5EFC"/>
    <w:rsid w:val="00802BE6"/>
    <w:rsid w:val="008A239E"/>
    <w:rsid w:val="009653A7"/>
    <w:rsid w:val="00971EEE"/>
    <w:rsid w:val="00A27278"/>
    <w:rsid w:val="00AD123D"/>
    <w:rsid w:val="00C12C5D"/>
    <w:rsid w:val="00C24E53"/>
    <w:rsid w:val="00C45BAA"/>
    <w:rsid w:val="00C85EB9"/>
    <w:rsid w:val="00CE6207"/>
    <w:rsid w:val="00D57E8D"/>
    <w:rsid w:val="00D658AA"/>
    <w:rsid w:val="00DA5C78"/>
    <w:rsid w:val="00E95AE0"/>
    <w:rsid w:val="00EA1CA8"/>
    <w:rsid w:val="00EF46DE"/>
    <w:rsid w:val="00F548E6"/>
    <w:rsid w:val="00F720BC"/>
    <w:rsid w:val="00F77D94"/>
    <w:rsid w:val="00FD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53"/>
  </w:style>
  <w:style w:type="paragraph" w:styleId="1">
    <w:name w:val="heading 1"/>
    <w:basedOn w:val="a"/>
    <w:next w:val="a"/>
    <w:link w:val="10"/>
    <w:uiPriority w:val="9"/>
    <w:qFormat/>
    <w:rsid w:val="00E95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5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5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5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5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5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5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5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5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5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5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5A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5A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5A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5A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5A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5A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5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95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5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5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5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5A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5A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5A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5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5AE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5AE0"/>
    <w:rPr>
      <w:b/>
      <w:bCs/>
      <w:smallCaps/>
      <w:color w:val="2F5496" w:themeColor="accent1" w:themeShade="BF"/>
      <w:spacing w:val="5"/>
    </w:rPr>
  </w:style>
  <w:style w:type="paragraph" w:customStyle="1" w:styleId="210">
    <w:name w:val="Оглавление 2 Знак1"/>
    <w:qFormat/>
    <w:rsid w:val="00331152"/>
    <w:pPr>
      <w:spacing w:after="0" w:line="240" w:lineRule="auto"/>
    </w:pPr>
    <w:rPr>
      <w:rFonts w:ascii="Times New Roman" w:eastAsia="Times New Roman" w:hAnsi="Times New Roman" w:cs="Times New Roman"/>
      <w:color w:val="00000A"/>
      <w:kern w:val="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65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58AA"/>
  </w:style>
  <w:style w:type="paragraph" w:styleId="ae">
    <w:name w:val="footer"/>
    <w:basedOn w:val="a"/>
    <w:link w:val="af"/>
    <w:uiPriority w:val="99"/>
    <w:unhideWhenUsed/>
    <w:rsid w:val="00D65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5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2026-05-19T12:37:00Z</cp:lastPrinted>
  <dcterms:created xsi:type="dcterms:W3CDTF">2026-05-26T13:38:00Z</dcterms:created>
  <dcterms:modified xsi:type="dcterms:W3CDTF">2026-06-10T07:29:00Z</dcterms:modified>
</cp:coreProperties>
</file>